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25" w:rsidRDefault="008C606F" w:rsidP="00AB1F25">
      <w:pPr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</w:rPr>
        <w:t>2</w:t>
      </w:r>
      <w:r w:rsidR="005A6D62">
        <w:rPr>
          <w:rFonts w:ascii="Tahoma" w:hAnsi="Tahoma" w:cs="Tahoma"/>
          <w:b/>
          <w:sz w:val="20"/>
          <w:szCs w:val="20"/>
          <w:lang/>
        </w:rPr>
        <w:t>5</w:t>
      </w:r>
      <w:r w:rsidR="00AB1F25">
        <w:rPr>
          <w:rFonts w:ascii="Tahoma" w:hAnsi="Tahoma" w:cs="Tahoma"/>
          <w:b/>
          <w:sz w:val="20"/>
          <w:szCs w:val="20"/>
        </w:rPr>
        <w:t>.04.</w:t>
      </w:r>
      <w:r w:rsidR="00AB1F25">
        <w:rPr>
          <w:rFonts w:ascii="Tahoma" w:hAnsi="Tahoma" w:cs="Tahoma"/>
          <w:b/>
          <w:sz w:val="20"/>
          <w:szCs w:val="20"/>
          <w:lang w:val="sr-Cyrl-CS"/>
        </w:rPr>
        <w:t xml:space="preserve">2019. </w:t>
      </w:r>
      <w:proofErr w:type="gramStart"/>
      <w:r w:rsidR="00AB1F25">
        <w:rPr>
          <w:rFonts w:ascii="Tahoma" w:hAnsi="Tahoma" w:cs="Tahoma"/>
          <w:b/>
          <w:sz w:val="20"/>
          <w:szCs w:val="20"/>
          <w:lang w:val="sr-Cyrl-CS"/>
        </w:rPr>
        <w:t>године</w:t>
      </w:r>
      <w:proofErr w:type="gramEnd"/>
    </w:p>
    <w:p w:rsidR="00AB1F25" w:rsidRDefault="00AB1F25" w:rsidP="00AB1F2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(</w:t>
      </w:r>
      <w:r w:rsidR="005A6D62">
        <w:rPr>
          <w:rFonts w:ascii="Tahoma" w:hAnsi="Tahoma" w:cs="Tahoma"/>
          <w:b/>
          <w:sz w:val="20"/>
          <w:szCs w:val="20"/>
          <w:lang/>
        </w:rPr>
        <w:t>5</w:t>
      </w:r>
      <w:r>
        <w:rPr>
          <w:rFonts w:ascii="Tahoma" w:hAnsi="Tahoma" w:cs="Tahoma"/>
          <w:b/>
          <w:sz w:val="20"/>
          <w:szCs w:val="20"/>
        </w:rPr>
        <w:t>)</w:t>
      </w:r>
    </w:p>
    <w:p w:rsidR="00AB1F25" w:rsidRDefault="00AB1F25" w:rsidP="00AB1F2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sr-Cyrl-CS"/>
        </w:rPr>
        <w:tab/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На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основу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члана</w:t>
      </w:r>
      <w:proofErr w:type="spellEnd"/>
      <w:r>
        <w:rPr>
          <w:rFonts w:ascii="Tahoma" w:hAnsi="Tahoma" w:cs="Tahoma"/>
          <w:sz w:val="20"/>
          <w:szCs w:val="20"/>
          <w:lang w:val="sr-Cyrl-CS"/>
        </w:rPr>
        <w:t xml:space="preserve"> 63.</w:t>
      </w:r>
      <w:proofErr w:type="gramEnd"/>
      <w:r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Став</w:t>
      </w:r>
      <w:proofErr w:type="spellEnd"/>
      <w:r>
        <w:rPr>
          <w:rFonts w:ascii="Tahoma" w:hAnsi="Tahoma" w:cs="Tahoma"/>
          <w:sz w:val="20"/>
          <w:szCs w:val="20"/>
          <w:lang w:val="sr-Cyrl-CS"/>
        </w:rPr>
        <w:t xml:space="preserve"> 3.</w:t>
      </w:r>
      <w:proofErr w:type="gramEnd"/>
      <w:r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Закона</w:t>
      </w:r>
      <w:proofErr w:type="spellEnd"/>
      <w:r>
        <w:rPr>
          <w:rFonts w:ascii="Tahoma" w:hAnsi="Tahoma" w:cs="Tahoma"/>
          <w:sz w:val="20"/>
          <w:szCs w:val="20"/>
        </w:rPr>
        <w:t xml:space="preserve"> о </w:t>
      </w:r>
      <w:proofErr w:type="spellStart"/>
      <w:r>
        <w:rPr>
          <w:rFonts w:ascii="Tahoma" w:hAnsi="Tahoma" w:cs="Tahoma"/>
          <w:sz w:val="20"/>
          <w:szCs w:val="20"/>
        </w:rPr>
        <w:t>јавним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набавкама</w:t>
      </w:r>
      <w:proofErr w:type="spellEnd"/>
      <w:r>
        <w:rPr>
          <w:rFonts w:ascii="Tahoma" w:hAnsi="Tahoma" w:cs="Tahoma"/>
          <w:sz w:val="20"/>
          <w:szCs w:val="20"/>
          <w:lang w:val="sr-Cyrl-CS"/>
        </w:rPr>
        <w:t xml:space="preserve"> («</w:t>
      </w:r>
      <w:proofErr w:type="spellStart"/>
      <w:r>
        <w:rPr>
          <w:rFonts w:ascii="Tahoma" w:hAnsi="Tahoma" w:cs="Tahoma"/>
          <w:sz w:val="20"/>
          <w:szCs w:val="20"/>
        </w:rPr>
        <w:t>Сл.Гласник</w:t>
      </w:r>
      <w:proofErr w:type="spellEnd"/>
      <w:r>
        <w:rPr>
          <w:rFonts w:ascii="Tahoma" w:hAnsi="Tahoma" w:cs="Tahoma"/>
          <w:sz w:val="20"/>
          <w:szCs w:val="20"/>
        </w:rPr>
        <w:t xml:space="preserve"> РС</w:t>
      </w:r>
      <w:r>
        <w:rPr>
          <w:rFonts w:ascii="Tahoma" w:hAnsi="Tahoma" w:cs="Tahoma"/>
          <w:sz w:val="20"/>
          <w:szCs w:val="20"/>
          <w:lang w:val="sr-Cyrl-CS"/>
        </w:rPr>
        <w:t>» бр. 124/12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  <w:lang w:val="sr-Cyrl-CS"/>
        </w:rPr>
        <w:t xml:space="preserve"> 14/15 и 68/15</w:t>
      </w:r>
      <w:r>
        <w:rPr>
          <w:rFonts w:ascii="Tahoma" w:hAnsi="Tahoma" w:cs="Tahoma"/>
          <w:sz w:val="20"/>
          <w:szCs w:val="20"/>
          <w:lang w:val="sr-Latn-CS"/>
        </w:rPr>
        <w:t>)</w:t>
      </w:r>
      <w:r>
        <w:rPr>
          <w:rFonts w:ascii="Tahoma" w:hAnsi="Tahoma" w:cs="Tahoma"/>
          <w:sz w:val="20"/>
          <w:szCs w:val="20"/>
        </w:rPr>
        <w:t xml:space="preserve"> а </w:t>
      </w:r>
      <w:proofErr w:type="spellStart"/>
      <w:r>
        <w:rPr>
          <w:rFonts w:ascii="Tahoma" w:hAnsi="Tahoma" w:cs="Tahoma"/>
          <w:sz w:val="20"/>
          <w:szCs w:val="20"/>
        </w:rPr>
        <w:t>на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захтев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заинтересованог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лица</w:t>
      </w:r>
      <w:proofErr w:type="spellEnd"/>
      <w:r>
        <w:rPr>
          <w:rFonts w:ascii="Tahoma" w:hAnsi="Tahoma" w:cs="Tahoma"/>
          <w:sz w:val="20"/>
          <w:szCs w:val="20"/>
          <w:lang w:val="sr-Cyrl-CS"/>
        </w:rPr>
        <w:t xml:space="preserve">, </w:t>
      </w:r>
      <w:r>
        <w:rPr>
          <w:rFonts w:ascii="Tahoma" w:hAnsi="Tahoma" w:cs="Tahoma"/>
          <w:sz w:val="20"/>
          <w:szCs w:val="20"/>
        </w:rPr>
        <w:t>у o</w:t>
      </w:r>
      <w:r>
        <w:rPr>
          <w:rFonts w:ascii="Tahoma" w:hAnsi="Tahoma" w:cs="Tahoma"/>
          <w:sz w:val="20"/>
          <w:szCs w:val="20"/>
          <w:lang w:val="sr-Cyrl-CS"/>
        </w:rPr>
        <w:t xml:space="preserve">твореном поступку јавне набавке </w:t>
      </w:r>
      <w:proofErr w:type="spellStart"/>
      <w:r>
        <w:rPr>
          <w:rFonts w:ascii="Tahoma" w:hAnsi="Tahoma" w:cs="Tahoma"/>
          <w:sz w:val="20"/>
          <w:szCs w:val="20"/>
        </w:rPr>
        <w:t>санитетског</w:t>
      </w:r>
      <w:proofErr w:type="spellEnd"/>
      <w:r>
        <w:rPr>
          <w:rFonts w:ascii="Tahoma" w:hAnsi="Tahoma" w:cs="Tahoma"/>
          <w:sz w:val="20"/>
          <w:szCs w:val="20"/>
        </w:rPr>
        <w:t xml:space="preserve"> и </w:t>
      </w:r>
      <w:proofErr w:type="spellStart"/>
      <w:r>
        <w:rPr>
          <w:rFonts w:ascii="Tahoma" w:hAnsi="Tahoma" w:cs="Tahoma"/>
          <w:sz w:val="20"/>
          <w:szCs w:val="20"/>
        </w:rPr>
        <w:t>медицинског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потрошног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материјала</w:t>
      </w:r>
      <w:proofErr w:type="spellEnd"/>
      <w:r>
        <w:rPr>
          <w:rFonts w:ascii="Tahoma" w:hAnsi="Tahoma" w:cs="Tahoma"/>
          <w:sz w:val="20"/>
          <w:szCs w:val="20"/>
          <w:lang w:val="sr-Cyrl-C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за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потребе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sr-Cyrl-CS"/>
        </w:rPr>
        <w:t>Опште болнице Лесковац, ЈН 1</w:t>
      </w:r>
      <w:r>
        <w:rPr>
          <w:rFonts w:ascii="Tahoma" w:hAnsi="Tahoma" w:cs="Tahoma"/>
          <w:sz w:val="20"/>
          <w:szCs w:val="20"/>
        </w:rPr>
        <w:t>0</w:t>
      </w:r>
      <w:r>
        <w:rPr>
          <w:rFonts w:ascii="Tahoma" w:hAnsi="Tahoma" w:cs="Tahoma"/>
          <w:sz w:val="20"/>
          <w:szCs w:val="20"/>
          <w:lang w:val="sr-Cyrl-CS"/>
        </w:rPr>
        <w:t xml:space="preserve">/19-О, </w:t>
      </w:r>
      <w:r>
        <w:rPr>
          <w:rFonts w:ascii="Tahoma" w:hAnsi="Tahoma" w:cs="Tahoma"/>
          <w:sz w:val="20"/>
          <w:szCs w:val="20"/>
        </w:rPr>
        <w:t>даје се:</w:t>
      </w:r>
    </w:p>
    <w:p w:rsidR="00AB1F25" w:rsidRDefault="00AB1F25" w:rsidP="00AB1F25">
      <w:pPr>
        <w:jc w:val="center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ОДГОВОР НА ПИТАЊ</w:t>
      </w:r>
      <w:r w:rsidR="005A6D62">
        <w:rPr>
          <w:rFonts w:ascii="Tahoma" w:hAnsi="Tahoma" w:cs="Tahoma"/>
          <w:sz w:val="20"/>
          <w:szCs w:val="20"/>
          <w:lang w:val="sr-Cyrl-CS"/>
        </w:rPr>
        <w:t>А</w:t>
      </w:r>
      <w:r>
        <w:rPr>
          <w:rFonts w:ascii="Tahoma" w:hAnsi="Tahoma" w:cs="Tahoma"/>
          <w:sz w:val="20"/>
          <w:szCs w:val="20"/>
          <w:lang w:val="sr-Cyrl-CS"/>
        </w:rPr>
        <w:t xml:space="preserve"> ЗАИНТЕРЕСОВАНОГ ЛИЦА</w:t>
      </w:r>
    </w:p>
    <w:p w:rsidR="005A6D62" w:rsidRDefault="005A6D62" w:rsidP="005A6D62">
      <w:pPr>
        <w:pStyle w:val="BodyText"/>
        <w:spacing w:after="0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Питање</w:t>
      </w:r>
      <w:proofErr w:type="spellEnd"/>
      <w:r>
        <w:rPr>
          <w:rFonts w:ascii="Tahoma" w:hAnsi="Tahoma" w:cs="Tahoma"/>
          <w:sz w:val="18"/>
          <w:szCs w:val="18"/>
        </w:rPr>
        <w:t xml:space="preserve"> 1</w:t>
      </w:r>
    </w:p>
    <w:p w:rsidR="005A6D62" w:rsidRDefault="005A6D62" w:rsidP="005A6D62">
      <w:pPr>
        <w:pStyle w:val="BodyText"/>
        <w:spacing w:after="0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Партија</w:t>
      </w:r>
      <w:proofErr w:type="spellEnd"/>
      <w:r>
        <w:rPr>
          <w:rFonts w:ascii="Tahoma" w:hAnsi="Tahoma" w:cs="Tahoma"/>
          <w:sz w:val="18"/>
          <w:szCs w:val="18"/>
        </w:rPr>
        <w:t xml:space="preserve"> 1</w:t>
      </w:r>
    </w:p>
    <w:p w:rsidR="005A6D62" w:rsidRDefault="005A6D62" w:rsidP="005A6D62">
      <w:pPr>
        <w:pStyle w:val="BodyText"/>
        <w:spacing w:after="0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Молимо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вас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да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услед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економичности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израде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понуде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за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сваку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ставку</w:t>
      </w:r>
      <w:proofErr w:type="spellEnd"/>
      <w:r>
        <w:rPr>
          <w:rFonts w:ascii="Tahoma" w:hAnsi="Tahoma" w:cs="Tahoma"/>
          <w:sz w:val="18"/>
          <w:szCs w:val="18"/>
        </w:rPr>
        <w:t>:</w:t>
      </w:r>
    </w:p>
    <w:p w:rsidR="005A6D62" w:rsidRDefault="005A6D62" w:rsidP="005A6D62">
      <w:pPr>
        <w:pStyle w:val="BodyText"/>
        <w:spacing w:after="0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Хидро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газа</w:t>
      </w:r>
      <w:proofErr w:type="spellEnd"/>
      <w:r>
        <w:rPr>
          <w:rFonts w:ascii="Tahoma" w:hAnsi="Tahoma" w:cs="Tahoma"/>
          <w:sz w:val="18"/>
          <w:szCs w:val="18"/>
        </w:rPr>
        <w:t xml:space="preserve"> 100м џ 80цм, 17 </w:t>
      </w:r>
      <w:proofErr w:type="spellStart"/>
      <w:r>
        <w:rPr>
          <w:rFonts w:ascii="Tahoma" w:hAnsi="Tahoma" w:cs="Tahoma"/>
          <w:sz w:val="18"/>
          <w:szCs w:val="18"/>
        </w:rPr>
        <w:t>нити</w:t>
      </w:r>
      <w:proofErr w:type="spellEnd"/>
      <w:r>
        <w:rPr>
          <w:rFonts w:ascii="Tahoma" w:hAnsi="Tahoma" w:cs="Tahoma"/>
          <w:sz w:val="18"/>
          <w:szCs w:val="18"/>
        </w:rPr>
        <w:t xml:space="preserve">/цм3, </w:t>
      </w:r>
      <w:proofErr w:type="spellStart"/>
      <w:r>
        <w:rPr>
          <w:rFonts w:ascii="Tahoma" w:hAnsi="Tahoma" w:cs="Tahoma"/>
          <w:sz w:val="18"/>
          <w:szCs w:val="18"/>
        </w:rPr>
        <w:t>тежине</w:t>
      </w:r>
      <w:proofErr w:type="spellEnd"/>
      <w:r>
        <w:rPr>
          <w:rFonts w:ascii="Tahoma" w:hAnsi="Tahoma" w:cs="Tahoma"/>
          <w:sz w:val="18"/>
          <w:szCs w:val="18"/>
        </w:rPr>
        <w:t xml:space="preserve"> 23 г/м2 </w:t>
      </w:r>
      <w:proofErr w:type="spellStart"/>
      <w:r>
        <w:rPr>
          <w:rFonts w:ascii="Tahoma" w:hAnsi="Tahoma" w:cs="Tahoma"/>
          <w:sz w:val="18"/>
          <w:szCs w:val="18"/>
        </w:rPr>
        <w:t>дозволите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доставу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исечка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газе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тражене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ширине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од</w:t>
      </w:r>
      <w:proofErr w:type="spellEnd"/>
      <w:r>
        <w:rPr>
          <w:rFonts w:ascii="Tahoma" w:hAnsi="Tahoma" w:cs="Tahoma"/>
          <w:sz w:val="18"/>
          <w:szCs w:val="18"/>
        </w:rPr>
        <w:t xml:space="preserve"> 80 </w:t>
      </w:r>
      <w:proofErr w:type="spellStart"/>
      <w:r>
        <w:rPr>
          <w:rFonts w:ascii="Tahoma" w:hAnsi="Tahoma" w:cs="Tahoma"/>
          <w:sz w:val="18"/>
          <w:szCs w:val="18"/>
        </w:rPr>
        <w:t>цм</w:t>
      </w:r>
      <w:proofErr w:type="spellEnd"/>
      <w:r>
        <w:rPr>
          <w:rFonts w:ascii="Tahoma" w:hAnsi="Tahoma" w:cs="Tahoma"/>
          <w:sz w:val="18"/>
          <w:szCs w:val="18"/>
        </w:rPr>
        <w:t xml:space="preserve"> и </w:t>
      </w:r>
      <w:proofErr w:type="spellStart"/>
      <w:r>
        <w:rPr>
          <w:rFonts w:ascii="Tahoma" w:hAnsi="Tahoma" w:cs="Tahoma"/>
          <w:sz w:val="18"/>
          <w:szCs w:val="18"/>
        </w:rPr>
        <w:t>дужине</w:t>
      </w:r>
      <w:proofErr w:type="spellEnd"/>
      <w:r>
        <w:rPr>
          <w:rFonts w:ascii="Tahoma" w:hAnsi="Tahoma" w:cs="Tahoma"/>
          <w:sz w:val="18"/>
          <w:szCs w:val="18"/>
        </w:rPr>
        <w:t xml:space="preserve"> 1-2 м </w:t>
      </w:r>
      <w:proofErr w:type="spellStart"/>
      <w:r>
        <w:rPr>
          <w:rFonts w:ascii="Tahoma" w:hAnsi="Tahoma" w:cs="Tahoma"/>
          <w:sz w:val="18"/>
          <w:szCs w:val="18"/>
        </w:rPr>
        <w:t>упаковано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са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копијом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декларације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са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оригиналног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паковања</w:t>
      </w:r>
      <w:proofErr w:type="spellEnd"/>
      <w:r>
        <w:rPr>
          <w:rFonts w:ascii="Tahoma" w:hAnsi="Tahoma" w:cs="Tahoma"/>
          <w:sz w:val="18"/>
          <w:szCs w:val="18"/>
        </w:rPr>
        <w:t>.</w:t>
      </w:r>
    </w:p>
    <w:p w:rsidR="005A6D62" w:rsidRDefault="005A6D62" w:rsidP="005A6D62">
      <w:pPr>
        <w:pStyle w:val="BodyText"/>
        <w:spacing w:after="0"/>
        <w:jc w:val="both"/>
        <w:rPr>
          <w:rFonts w:ascii="Tahoma" w:hAnsi="Tahoma" w:cs="Tahoma"/>
          <w:sz w:val="18"/>
          <w:szCs w:val="18"/>
        </w:rPr>
      </w:pPr>
    </w:p>
    <w:p w:rsidR="005A6D62" w:rsidRDefault="005A6D62" w:rsidP="005A6D62">
      <w:pPr>
        <w:pStyle w:val="BodyText"/>
        <w:spacing w:after="0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Питање</w:t>
      </w:r>
      <w:proofErr w:type="spellEnd"/>
      <w:r>
        <w:rPr>
          <w:rFonts w:ascii="Tahoma" w:hAnsi="Tahoma" w:cs="Tahoma"/>
          <w:sz w:val="18"/>
          <w:szCs w:val="18"/>
        </w:rPr>
        <w:t xml:space="preserve"> 2</w:t>
      </w:r>
    </w:p>
    <w:p w:rsidR="005A6D62" w:rsidRDefault="005A6D62" w:rsidP="005A6D62">
      <w:pPr>
        <w:pStyle w:val="BodyText"/>
        <w:spacing w:after="0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Партија</w:t>
      </w:r>
      <w:proofErr w:type="spellEnd"/>
      <w:r>
        <w:rPr>
          <w:rFonts w:ascii="Tahoma" w:hAnsi="Tahoma" w:cs="Tahoma"/>
          <w:sz w:val="18"/>
          <w:szCs w:val="18"/>
        </w:rPr>
        <w:t xml:space="preserve"> 2 </w:t>
      </w:r>
    </w:p>
    <w:p w:rsidR="005A6D62" w:rsidRDefault="005A6D62" w:rsidP="005A6D62">
      <w:pPr>
        <w:pStyle w:val="BodyText"/>
        <w:spacing w:after="0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Молимо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вас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да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услед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економичности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израде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понуде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за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ставке</w:t>
      </w:r>
      <w:proofErr w:type="spellEnd"/>
      <w:r>
        <w:rPr>
          <w:rFonts w:ascii="Tahoma" w:hAnsi="Tahoma" w:cs="Tahoma"/>
          <w:sz w:val="18"/>
          <w:szCs w:val="18"/>
        </w:rPr>
        <w:t>:</w:t>
      </w:r>
    </w:p>
    <w:p w:rsidR="005A6D62" w:rsidRDefault="005A6D62" w:rsidP="005A6D62">
      <w:pPr>
        <w:pStyle w:val="BodyText"/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</w:t>
      </w:r>
      <w:proofErr w:type="gramStart"/>
      <w:r>
        <w:rPr>
          <w:rFonts w:ascii="Tahoma" w:hAnsi="Tahoma" w:cs="Tahoma"/>
          <w:sz w:val="18"/>
          <w:szCs w:val="18"/>
        </w:rPr>
        <w:t>,2,3,4,5,6</w:t>
      </w:r>
      <w:proofErr w:type="gramEnd"/>
      <w:r>
        <w:rPr>
          <w:rFonts w:ascii="Tahoma" w:hAnsi="Tahoma" w:cs="Tahoma"/>
          <w:sz w:val="18"/>
          <w:szCs w:val="18"/>
        </w:rPr>
        <w:t xml:space="preserve"> – </w:t>
      </w:r>
      <w:proofErr w:type="spellStart"/>
      <w:r>
        <w:rPr>
          <w:rFonts w:ascii="Tahoma" w:hAnsi="Tahoma" w:cs="Tahoma"/>
          <w:sz w:val="18"/>
          <w:szCs w:val="18"/>
        </w:rPr>
        <w:t>Завоји</w:t>
      </w:r>
      <w:proofErr w:type="spellEnd"/>
      <w:r>
        <w:rPr>
          <w:rFonts w:ascii="Tahoma" w:hAnsi="Tahoma" w:cs="Tahoma"/>
          <w:sz w:val="18"/>
          <w:szCs w:val="18"/>
        </w:rPr>
        <w:t xml:space="preserve">, 100% </w:t>
      </w:r>
      <w:proofErr w:type="spellStart"/>
      <w:r>
        <w:rPr>
          <w:rFonts w:ascii="Tahoma" w:hAnsi="Tahoma" w:cs="Tahoma"/>
          <w:sz w:val="18"/>
          <w:szCs w:val="18"/>
        </w:rPr>
        <w:t>памук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са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утканим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рубом</w:t>
      </w:r>
      <w:proofErr w:type="spellEnd"/>
    </w:p>
    <w:p w:rsidR="005A6D62" w:rsidRDefault="005A6D62" w:rsidP="005A6D62">
      <w:pPr>
        <w:pStyle w:val="BodyText"/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7- </w:t>
      </w:r>
      <w:proofErr w:type="spellStart"/>
      <w:r>
        <w:rPr>
          <w:rFonts w:ascii="Tahoma" w:hAnsi="Tahoma" w:cs="Tahoma"/>
          <w:sz w:val="18"/>
          <w:szCs w:val="18"/>
        </w:rPr>
        <w:t>Турбан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завој</w:t>
      </w:r>
      <w:proofErr w:type="spellEnd"/>
      <w:r>
        <w:rPr>
          <w:rFonts w:ascii="Tahoma" w:hAnsi="Tahoma" w:cs="Tahoma"/>
          <w:sz w:val="18"/>
          <w:szCs w:val="18"/>
        </w:rPr>
        <w:t xml:space="preserve"> – </w:t>
      </w:r>
      <w:proofErr w:type="spellStart"/>
      <w:r>
        <w:rPr>
          <w:rFonts w:ascii="Tahoma" w:hAnsi="Tahoma" w:cs="Tahoma"/>
          <w:sz w:val="18"/>
          <w:szCs w:val="18"/>
        </w:rPr>
        <w:t>Но</w:t>
      </w:r>
      <w:proofErr w:type="spellEnd"/>
      <w:r>
        <w:rPr>
          <w:rFonts w:ascii="Tahoma" w:hAnsi="Tahoma" w:cs="Tahoma"/>
          <w:sz w:val="18"/>
          <w:szCs w:val="18"/>
        </w:rPr>
        <w:t xml:space="preserve"> 4</w:t>
      </w:r>
      <w:proofErr w:type="gramStart"/>
      <w:r>
        <w:rPr>
          <w:rFonts w:ascii="Tahoma" w:hAnsi="Tahoma" w:cs="Tahoma"/>
          <w:sz w:val="18"/>
          <w:szCs w:val="18"/>
        </w:rPr>
        <w:t>,5,6,7,8</w:t>
      </w:r>
      <w:proofErr w:type="gramEnd"/>
      <w:r>
        <w:rPr>
          <w:rFonts w:ascii="Tahoma" w:hAnsi="Tahoma" w:cs="Tahoma"/>
          <w:sz w:val="18"/>
          <w:szCs w:val="18"/>
        </w:rPr>
        <w:t xml:space="preserve"> и 9, </w:t>
      </w:r>
      <w:proofErr w:type="spellStart"/>
      <w:r>
        <w:rPr>
          <w:rFonts w:ascii="Tahoma" w:hAnsi="Tahoma" w:cs="Tahoma"/>
          <w:sz w:val="18"/>
          <w:szCs w:val="18"/>
        </w:rPr>
        <w:t>дужина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завоја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мин</w:t>
      </w:r>
      <w:proofErr w:type="spellEnd"/>
      <w:r>
        <w:rPr>
          <w:rFonts w:ascii="Tahoma" w:hAnsi="Tahoma" w:cs="Tahoma"/>
          <w:sz w:val="18"/>
          <w:szCs w:val="18"/>
        </w:rPr>
        <w:t xml:space="preserve"> 1 м </w:t>
      </w:r>
      <w:proofErr w:type="spellStart"/>
      <w:r>
        <w:rPr>
          <w:rFonts w:ascii="Tahoma" w:hAnsi="Tahoma" w:cs="Tahoma"/>
          <w:sz w:val="18"/>
          <w:szCs w:val="18"/>
        </w:rPr>
        <w:t>дозволите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доставу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једне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димензије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предметног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добра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јер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се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ради</w:t>
      </w:r>
      <w:proofErr w:type="spellEnd"/>
      <w:r>
        <w:rPr>
          <w:rFonts w:ascii="Tahoma" w:hAnsi="Tahoma" w:cs="Tahoma"/>
          <w:sz w:val="18"/>
          <w:szCs w:val="18"/>
        </w:rPr>
        <w:t xml:space="preserve"> о </w:t>
      </w:r>
      <w:proofErr w:type="spellStart"/>
      <w:r>
        <w:rPr>
          <w:rFonts w:ascii="Tahoma" w:hAnsi="Tahoma" w:cs="Tahoma"/>
          <w:sz w:val="18"/>
          <w:szCs w:val="18"/>
        </w:rPr>
        <w:t>истом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производу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на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свим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позицијама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истих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техничких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карактеристика</w:t>
      </w:r>
      <w:proofErr w:type="spellEnd"/>
      <w:r>
        <w:rPr>
          <w:rFonts w:ascii="Tahoma" w:hAnsi="Tahoma" w:cs="Tahoma"/>
          <w:sz w:val="18"/>
          <w:szCs w:val="18"/>
        </w:rPr>
        <w:t xml:space="preserve"> у </w:t>
      </w:r>
      <w:proofErr w:type="spellStart"/>
      <w:r>
        <w:rPr>
          <w:rFonts w:ascii="Tahoma" w:hAnsi="Tahoma" w:cs="Tahoma"/>
          <w:sz w:val="18"/>
          <w:szCs w:val="18"/>
        </w:rPr>
        <w:t>различитим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димензијама</w:t>
      </w:r>
      <w:proofErr w:type="spellEnd"/>
    </w:p>
    <w:p w:rsidR="005A6D62" w:rsidRDefault="005A6D62" w:rsidP="005A6D62">
      <w:pPr>
        <w:pStyle w:val="BodyText"/>
        <w:spacing w:after="0"/>
        <w:jc w:val="both"/>
        <w:rPr>
          <w:rFonts w:ascii="Tahoma" w:hAnsi="Tahoma" w:cs="Tahoma"/>
          <w:sz w:val="18"/>
          <w:szCs w:val="18"/>
        </w:rPr>
      </w:pPr>
    </w:p>
    <w:p w:rsidR="005A6D62" w:rsidRDefault="005A6D62" w:rsidP="005A6D62">
      <w:pPr>
        <w:pStyle w:val="BodyText"/>
        <w:spacing w:after="0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Питање</w:t>
      </w:r>
      <w:proofErr w:type="spellEnd"/>
      <w:r>
        <w:rPr>
          <w:rFonts w:ascii="Tahoma" w:hAnsi="Tahoma" w:cs="Tahoma"/>
          <w:sz w:val="18"/>
          <w:szCs w:val="18"/>
        </w:rPr>
        <w:t xml:space="preserve"> 3</w:t>
      </w:r>
    </w:p>
    <w:p w:rsidR="005A6D62" w:rsidRDefault="005A6D62" w:rsidP="005A6D62">
      <w:pPr>
        <w:pStyle w:val="BodyText"/>
        <w:spacing w:after="0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Партија</w:t>
      </w:r>
      <w:proofErr w:type="spellEnd"/>
      <w:r>
        <w:rPr>
          <w:rFonts w:ascii="Tahoma" w:hAnsi="Tahoma" w:cs="Tahoma"/>
          <w:sz w:val="18"/>
          <w:szCs w:val="18"/>
        </w:rPr>
        <w:t xml:space="preserve"> 4</w:t>
      </w:r>
    </w:p>
    <w:p w:rsidR="005A6D62" w:rsidRDefault="005A6D62" w:rsidP="005A6D62">
      <w:pPr>
        <w:pStyle w:val="BodyText"/>
        <w:spacing w:after="0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Молимо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вас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да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услед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економичности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израде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понуде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за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ставке</w:t>
      </w:r>
      <w:proofErr w:type="spellEnd"/>
      <w:r>
        <w:rPr>
          <w:rFonts w:ascii="Tahoma" w:hAnsi="Tahoma" w:cs="Tahoma"/>
          <w:sz w:val="18"/>
          <w:szCs w:val="18"/>
        </w:rPr>
        <w:t>:</w:t>
      </w:r>
    </w:p>
    <w:p w:rsidR="005A6D62" w:rsidRDefault="005A6D62" w:rsidP="005A6D62">
      <w:pPr>
        <w:pStyle w:val="BodyText"/>
        <w:numPr>
          <w:ilvl w:val="0"/>
          <w:numId w:val="2"/>
        </w:numPr>
        <w:spacing w:after="0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Фластер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на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платну</w:t>
      </w:r>
      <w:proofErr w:type="spellEnd"/>
      <w:r>
        <w:rPr>
          <w:rFonts w:ascii="Tahoma" w:hAnsi="Tahoma" w:cs="Tahoma"/>
          <w:sz w:val="18"/>
          <w:szCs w:val="18"/>
        </w:rPr>
        <w:t xml:space="preserve"> 2,5цм х 5м</w:t>
      </w:r>
    </w:p>
    <w:p w:rsidR="005A6D62" w:rsidRDefault="005A6D62" w:rsidP="005A6D62">
      <w:pPr>
        <w:pStyle w:val="BodyText"/>
        <w:numPr>
          <w:ilvl w:val="0"/>
          <w:numId w:val="2"/>
        </w:num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Фластер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на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платну</w:t>
      </w:r>
      <w:proofErr w:type="spellEnd"/>
      <w:r>
        <w:rPr>
          <w:rFonts w:ascii="Tahoma" w:hAnsi="Tahoma" w:cs="Tahoma"/>
          <w:sz w:val="18"/>
          <w:szCs w:val="18"/>
        </w:rPr>
        <w:t xml:space="preserve"> 5 </w:t>
      </w:r>
      <w:proofErr w:type="spellStart"/>
      <w:r>
        <w:rPr>
          <w:rFonts w:ascii="Tahoma" w:hAnsi="Tahoma" w:cs="Tahoma"/>
          <w:sz w:val="18"/>
          <w:szCs w:val="18"/>
        </w:rPr>
        <w:t>цм</w:t>
      </w:r>
      <w:proofErr w:type="spellEnd"/>
      <w:r>
        <w:rPr>
          <w:rFonts w:ascii="Tahoma" w:hAnsi="Tahoma" w:cs="Tahoma"/>
          <w:sz w:val="18"/>
          <w:szCs w:val="18"/>
        </w:rPr>
        <w:t xml:space="preserve"> х 5м</w:t>
      </w:r>
    </w:p>
    <w:p w:rsidR="005A6D62" w:rsidRDefault="005A6D62" w:rsidP="005A6D62">
      <w:pPr>
        <w:pStyle w:val="BodyText"/>
        <w:spacing w:after="0"/>
        <w:jc w:val="both"/>
        <w:rPr>
          <w:rFonts w:ascii="Tahoma" w:hAnsi="Tahoma" w:cs="Tahoma"/>
          <w:sz w:val="18"/>
          <w:szCs w:val="18"/>
        </w:rPr>
      </w:pPr>
      <w:proofErr w:type="spellStart"/>
      <w:proofErr w:type="gramStart"/>
      <w:r>
        <w:rPr>
          <w:rFonts w:ascii="Tahoma" w:hAnsi="Tahoma" w:cs="Tahoma"/>
          <w:sz w:val="18"/>
          <w:szCs w:val="18"/>
        </w:rPr>
        <w:t>Омогућите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доставу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једног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појединачног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узорка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фластера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јер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су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медицинска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паковања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фластера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већа</w:t>
      </w:r>
      <w:proofErr w:type="spellEnd"/>
      <w:r>
        <w:rPr>
          <w:rFonts w:ascii="Tahoma" w:hAnsi="Tahoma" w:cs="Tahoma"/>
          <w:sz w:val="18"/>
          <w:szCs w:val="18"/>
        </w:rPr>
        <w:t xml:space="preserve"> и </w:t>
      </w:r>
      <w:proofErr w:type="spellStart"/>
      <w:r>
        <w:rPr>
          <w:rFonts w:ascii="Tahoma" w:hAnsi="Tahoma" w:cs="Tahoma"/>
          <w:sz w:val="18"/>
          <w:szCs w:val="18"/>
        </w:rPr>
        <w:t>садрже</w:t>
      </w:r>
      <w:proofErr w:type="spellEnd"/>
      <w:r>
        <w:rPr>
          <w:rFonts w:ascii="Tahoma" w:hAnsi="Tahoma" w:cs="Tahoma"/>
          <w:sz w:val="18"/>
          <w:szCs w:val="18"/>
        </w:rPr>
        <w:t xml:space="preserve"> 12 </w:t>
      </w:r>
      <w:proofErr w:type="spellStart"/>
      <w:r>
        <w:rPr>
          <w:rFonts w:ascii="Tahoma" w:hAnsi="Tahoma" w:cs="Tahoma"/>
          <w:sz w:val="18"/>
          <w:szCs w:val="18"/>
        </w:rPr>
        <w:t>комада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за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ставку</w:t>
      </w:r>
      <w:proofErr w:type="spellEnd"/>
      <w:r>
        <w:rPr>
          <w:rFonts w:ascii="Tahoma" w:hAnsi="Tahoma" w:cs="Tahoma"/>
          <w:sz w:val="18"/>
          <w:szCs w:val="18"/>
        </w:rPr>
        <w:t xml:space="preserve"> 1 и 6 </w:t>
      </w:r>
      <w:proofErr w:type="spellStart"/>
      <w:r>
        <w:rPr>
          <w:rFonts w:ascii="Tahoma" w:hAnsi="Tahoma" w:cs="Tahoma"/>
          <w:sz w:val="18"/>
          <w:szCs w:val="18"/>
        </w:rPr>
        <w:t>комада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за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ставку</w:t>
      </w:r>
      <w:proofErr w:type="spellEnd"/>
      <w:r>
        <w:rPr>
          <w:rFonts w:ascii="Tahoma" w:hAnsi="Tahoma" w:cs="Tahoma"/>
          <w:sz w:val="18"/>
          <w:szCs w:val="18"/>
        </w:rPr>
        <w:t xml:space="preserve"> 2.</w:t>
      </w:r>
      <w:proofErr w:type="gramEnd"/>
    </w:p>
    <w:p w:rsidR="005A6D62" w:rsidRDefault="005A6D62" w:rsidP="005A6D62">
      <w:pPr>
        <w:pStyle w:val="BodyText"/>
        <w:spacing w:after="0"/>
        <w:jc w:val="both"/>
        <w:rPr>
          <w:rFonts w:ascii="Tahoma" w:hAnsi="Tahoma" w:cs="Tahoma"/>
          <w:sz w:val="18"/>
          <w:szCs w:val="18"/>
        </w:rPr>
      </w:pPr>
    </w:p>
    <w:p w:rsidR="005A6D62" w:rsidRDefault="005A6D62" w:rsidP="005A6D62">
      <w:pPr>
        <w:pStyle w:val="BodyText"/>
        <w:spacing w:after="0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Питање</w:t>
      </w:r>
      <w:proofErr w:type="spellEnd"/>
      <w:r>
        <w:rPr>
          <w:rFonts w:ascii="Tahoma" w:hAnsi="Tahoma" w:cs="Tahoma"/>
          <w:sz w:val="18"/>
          <w:szCs w:val="18"/>
        </w:rPr>
        <w:t xml:space="preserve"> 4</w:t>
      </w:r>
    </w:p>
    <w:p w:rsidR="005A6D62" w:rsidRDefault="005A6D62" w:rsidP="005A6D62">
      <w:pPr>
        <w:pStyle w:val="BodyText"/>
        <w:spacing w:after="0"/>
        <w:jc w:val="both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Партија</w:t>
      </w:r>
      <w:proofErr w:type="spellEnd"/>
      <w:r>
        <w:rPr>
          <w:rFonts w:ascii="Tahoma" w:hAnsi="Tahoma" w:cs="Tahoma"/>
          <w:sz w:val="18"/>
          <w:szCs w:val="18"/>
        </w:rPr>
        <w:t xml:space="preserve"> 2</w:t>
      </w:r>
    </w:p>
    <w:p w:rsidR="005A6D62" w:rsidRDefault="005A6D62" w:rsidP="005A6D62">
      <w:pPr>
        <w:pStyle w:val="BodyText"/>
        <w:spacing w:after="0"/>
        <w:jc w:val="both"/>
        <w:rPr>
          <w:rFonts w:ascii="Tahoma" w:hAnsi="Tahoma" w:cs="Tahoma"/>
          <w:sz w:val="18"/>
          <w:szCs w:val="18"/>
          <w:lang/>
        </w:rPr>
      </w:pPr>
      <w:proofErr w:type="spellStart"/>
      <w:r>
        <w:rPr>
          <w:rFonts w:ascii="Tahoma" w:hAnsi="Tahoma" w:cs="Tahoma"/>
          <w:sz w:val="18"/>
          <w:szCs w:val="18"/>
        </w:rPr>
        <w:t>Молимо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вас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да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за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ставке</w:t>
      </w:r>
      <w:proofErr w:type="spellEnd"/>
      <w:r>
        <w:rPr>
          <w:rFonts w:ascii="Tahoma" w:hAnsi="Tahoma" w:cs="Tahoma"/>
          <w:sz w:val="18"/>
          <w:szCs w:val="18"/>
        </w:rPr>
        <w:t xml:space="preserve"> 8 и 9 </w:t>
      </w:r>
      <w:proofErr w:type="spellStart"/>
      <w:r>
        <w:rPr>
          <w:rFonts w:ascii="Tahoma" w:hAnsi="Tahoma" w:cs="Tahoma"/>
          <w:sz w:val="18"/>
          <w:szCs w:val="18"/>
        </w:rPr>
        <w:t>из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партије</w:t>
      </w:r>
      <w:proofErr w:type="spellEnd"/>
      <w:r>
        <w:rPr>
          <w:rFonts w:ascii="Tahoma" w:hAnsi="Tahoma" w:cs="Tahoma"/>
          <w:sz w:val="18"/>
          <w:szCs w:val="18"/>
        </w:rPr>
        <w:t xml:space="preserve"> 2 – </w:t>
      </w:r>
      <w:proofErr w:type="spellStart"/>
      <w:r>
        <w:rPr>
          <w:rFonts w:ascii="Tahoma" w:hAnsi="Tahoma" w:cs="Tahoma"/>
          <w:sz w:val="18"/>
          <w:szCs w:val="18"/>
        </w:rPr>
        <w:t>Еластичан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завој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дефинишете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које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техничке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карактеристике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при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проби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узоракачете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контролисати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на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одељењу</w:t>
      </w:r>
      <w:proofErr w:type="spellEnd"/>
      <w:r>
        <w:rPr>
          <w:rFonts w:ascii="Tahoma" w:hAnsi="Tahoma" w:cs="Tahoma"/>
          <w:sz w:val="18"/>
          <w:szCs w:val="18"/>
        </w:rPr>
        <w:t xml:space="preserve"> (</w:t>
      </w:r>
      <w:proofErr w:type="spellStart"/>
      <w:r>
        <w:rPr>
          <w:rFonts w:ascii="Tahoma" w:hAnsi="Tahoma" w:cs="Tahoma"/>
          <w:sz w:val="18"/>
          <w:szCs w:val="18"/>
        </w:rPr>
        <w:t>еластичност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компресију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постојаност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након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апликације</w:t>
      </w:r>
      <w:proofErr w:type="spellEnd"/>
      <w:r>
        <w:rPr>
          <w:rFonts w:ascii="Tahoma" w:hAnsi="Tahoma" w:cs="Tahoma"/>
          <w:sz w:val="18"/>
          <w:szCs w:val="18"/>
        </w:rPr>
        <w:t xml:space="preserve"> и </w:t>
      </w:r>
      <w:proofErr w:type="spellStart"/>
      <w:r>
        <w:rPr>
          <w:rFonts w:ascii="Tahoma" w:hAnsi="Tahoma" w:cs="Tahoma"/>
          <w:sz w:val="18"/>
          <w:szCs w:val="18"/>
        </w:rPr>
        <w:t>сл</w:t>
      </w:r>
      <w:proofErr w:type="spellEnd"/>
      <w:r>
        <w:rPr>
          <w:rFonts w:ascii="Tahoma" w:hAnsi="Tahoma" w:cs="Tahoma"/>
          <w:sz w:val="18"/>
          <w:szCs w:val="18"/>
        </w:rPr>
        <w:t>.)</w:t>
      </w:r>
    </w:p>
    <w:p w:rsidR="005A6D62" w:rsidRPr="005A6D62" w:rsidRDefault="005A6D62" w:rsidP="005A6D62">
      <w:pPr>
        <w:pStyle w:val="BodyText"/>
        <w:spacing w:after="0"/>
        <w:jc w:val="both"/>
        <w:rPr>
          <w:rFonts w:ascii="Tahoma" w:hAnsi="Tahoma" w:cs="Tahoma"/>
          <w:sz w:val="18"/>
          <w:szCs w:val="18"/>
          <w:lang/>
        </w:rPr>
      </w:pPr>
    </w:p>
    <w:p w:rsidR="005A6D62" w:rsidRDefault="005A6D62" w:rsidP="005A6D62">
      <w:pPr>
        <w:pStyle w:val="BodyText"/>
        <w:spacing w:after="0"/>
        <w:ind w:left="540"/>
        <w:jc w:val="both"/>
        <w:rPr>
          <w:rFonts w:ascii="Tahoma" w:hAnsi="Tahoma" w:cs="Tahoma"/>
          <w:sz w:val="18"/>
          <w:szCs w:val="18"/>
        </w:rPr>
      </w:pPr>
      <w:proofErr w:type="spellStart"/>
      <w:r w:rsidRPr="005A6D62">
        <w:rPr>
          <w:rFonts w:ascii="Tahoma" w:hAnsi="Tahoma" w:cs="Tahoma"/>
          <w:b/>
          <w:sz w:val="18"/>
          <w:szCs w:val="18"/>
        </w:rPr>
        <w:t>Одговор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на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постављена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питања</w:t>
      </w:r>
      <w:proofErr w:type="spellEnd"/>
      <w:r>
        <w:rPr>
          <w:rFonts w:ascii="Tahoma" w:hAnsi="Tahoma" w:cs="Tahoma"/>
          <w:sz w:val="18"/>
          <w:szCs w:val="18"/>
        </w:rPr>
        <w:t xml:space="preserve"> 1</w:t>
      </w:r>
      <w:proofErr w:type="gramStart"/>
      <w:r>
        <w:rPr>
          <w:rFonts w:ascii="Tahoma" w:hAnsi="Tahoma" w:cs="Tahoma"/>
          <w:sz w:val="18"/>
          <w:szCs w:val="18"/>
        </w:rPr>
        <w:t>,2</w:t>
      </w:r>
      <w:proofErr w:type="gramEnd"/>
      <w:r>
        <w:rPr>
          <w:rFonts w:ascii="Tahoma" w:hAnsi="Tahoma" w:cs="Tahoma"/>
          <w:sz w:val="18"/>
          <w:szCs w:val="18"/>
        </w:rPr>
        <w:t xml:space="preserve">, 3 и 4 </w:t>
      </w:r>
      <w:proofErr w:type="spellStart"/>
      <w:r>
        <w:rPr>
          <w:rFonts w:ascii="Tahoma" w:hAnsi="Tahoma" w:cs="Tahoma"/>
          <w:sz w:val="18"/>
          <w:szCs w:val="18"/>
        </w:rPr>
        <w:t>је</w:t>
      </w:r>
      <w:proofErr w:type="spellEnd"/>
      <w:r>
        <w:rPr>
          <w:rFonts w:ascii="Tahoma" w:hAnsi="Tahoma" w:cs="Tahoma"/>
          <w:sz w:val="18"/>
          <w:szCs w:val="18"/>
        </w:rPr>
        <w:t>:</w:t>
      </w:r>
    </w:p>
    <w:p w:rsidR="005A6D62" w:rsidRPr="00521926" w:rsidRDefault="005A6D62" w:rsidP="005A6D62">
      <w:pPr>
        <w:pStyle w:val="BodyText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5A6D62" w:rsidRPr="00110864" w:rsidRDefault="005A6D62" w:rsidP="005A6D62">
      <w:pPr>
        <w:shd w:val="clear" w:color="auto" w:fill="FFFFFF"/>
        <w:tabs>
          <w:tab w:val="left" w:pos="680"/>
        </w:tabs>
        <w:jc w:val="both"/>
        <w:rPr>
          <w:rFonts w:ascii="Tahoma" w:hAnsi="Tahoma" w:cs="Tahoma"/>
          <w:iCs/>
          <w:sz w:val="18"/>
          <w:szCs w:val="18"/>
        </w:rPr>
      </w:pPr>
      <w:r w:rsidRPr="00110864">
        <w:rPr>
          <w:rFonts w:ascii="Tahoma" w:hAnsi="Tahoma" w:cs="Tahoma"/>
          <w:sz w:val="18"/>
          <w:szCs w:val="18"/>
          <w:shd w:val="clear" w:color="auto" w:fill="FFFFFF"/>
        </w:rPr>
        <w:t xml:space="preserve">          </w:t>
      </w:r>
      <w:proofErr w:type="gramStart"/>
      <w:r w:rsidRPr="00110864">
        <w:rPr>
          <w:rFonts w:ascii="Tahoma" w:hAnsi="Tahoma" w:cs="Tahoma"/>
          <w:sz w:val="18"/>
          <w:szCs w:val="18"/>
          <w:shd w:val="clear" w:color="auto" w:fill="FFFFFF"/>
        </w:rPr>
        <w:t xml:space="preserve">У </w:t>
      </w:r>
      <w:proofErr w:type="spellStart"/>
      <w:r w:rsidRPr="00110864">
        <w:rPr>
          <w:rFonts w:ascii="Tahoma" w:hAnsi="Tahoma" w:cs="Tahoma"/>
          <w:sz w:val="18"/>
          <w:szCs w:val="18"/>
          <w:shd w:val="clear" w:color="auto" w:fill="FFFFFF"/>
        </w:rPr>
        <w:t>конкурсној</w:t>
      </w:r>
      <w:proofErr w:type="spellEnd"/>
      <w:r w:rsidRPr="00110864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proofErr w:type="spellStart"/>
      <w:r w:rsidRPr="00110864">
        <w:rPr>
          <w:rFonts w:ascii="Tahoma" w:hAnsi="Tahoma" w:cs="Tahoma"/>
          <w:sz w:val="18"/>
          <w:szCs w:val="18"/>
          <w:shd w:val="clear" w:color="auto" w:fill="FFFFFF"/>
        </w:rPr>
        <w:t>документацији</w:t>
      </w:r>
      <w:proofErr w:type="spellEnd"/>
      <w:r w:rsidRPr="00110864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proofErr w:type="spellStart"/>
      <w:r w:rsidRPr="00110864">
        <w:rPr>
          <w:rFonts w:ascii="Tahoma" w:hAnsi="Tahoma" w:cs="Tahoma"/>
          <w:sz w:val="18"/>
          <w:szCs w:val="18"/>
          <w:shd w:val="clear" w:color="auto" w:fill="FFFFFF"/>
        </w:rPr>
        <w:t>за</w:t>
      </w:r>
      <w:proofErr w:type="spellEnd"/>
      <w:r w:rsidRPr="00110864">
        <w:rPr>
          <w:rFonts w:ascii="Tahoma" w:hAnsi="Tahoma" w:cs="Tahoma"/>
          <w:sz w:val="18"/>
          <w:szCs w:val="18"/>
          <w:shd w:val="clear" w:color="auto" w:fill="FFFFFF"/>
        </w:rPr>
        <w:t xml:space="preserve"> ЈН 10/19-О, </w:t>
      </w:r>
      <w:proofErr w:type="spellStart"/>
      <w:r w:rsidRPr="00110864">
        <w:rPr>
          <w:rFonts w:ascii="Tahoma" w:hAnsi="Tahoma" w:cs="Tahoma"/>
          <w:sz w:val="18"/>
          <w:szCs w:val="18"/>
          <w:shd w:val="clear" w:color="auto" w:fill="FFFFFF"/>
        </w:rPr>
        <w:t>на</w:t>
      </w:r>
      <w:proofErr w:type="spellEnd"/>
      <w:r w:rsidRPr="00110864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proofErr w:type="spellStart"/>
      <w:r w:rsidRPr="00110864">
        <w:rPr>
          <w:rFonts w:ascii="Tahoma" w:hAnsi="Tahoma" w:cs="Tahoma"/>
          <w:sz w:val="18"/>
          <w:szCs w:val="18"/>
          <w:shd w:val="clear" w:color="auto" w:fill="FFFFFF"/>
        </w:rPr>
        <w:t>страни</w:t>
      </w:r>
      <w:proofErr w:type="spellEnd"/>
      <w:r w:rsidRPr="00110864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proofErr w:type="spellStart"/>
      <w:r w:rsidRPr="00110864">
        <w:rPr>
          <w:rFonts w:ascii="Tahoma" w:hAnsi="Tahoma" w:cs="Tahoma"/>
          <w:sz w:val="18"/>
          <w:szCs w:val="18"/>
          <w:shd w:val="clear" w:color="auto" w:fill="FFFFFF"/>
        </w:rPr>
        <w:t>бр</w:t>
      </w:r>
      <w:proofErr w:type="spellEnd"/>
      <w:r w:rsidRPr="00110864">
        <w:rPr>
          <w:rFonts w:ascii="Tahoma" w:hAnsi="Tahoma" w:cs="Tahoma"/>
          <w:sz w:val="18"/>
          <w:szCs w:val="18"/>
          <w:shd w:val="clear" w:color="auto" w:fill="FFFFFF"/>
        </w:rPr>
        <w:t>.</w:t>
      </w:r>
      <w:proofErr w:type="gramEnd"/>
      <w:r w:rsidRPr="00110864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proofErr w:type="gramStart"/>
      <w:r w:rsidRPr="00110864">
        <w:rPr>
          <w:rFonts w:ascii="Tahoma" w:hAnsi="Tahoma" w:cs="Tahoma"/>
          <w:sz w:val="18"/>
          <w:szCs w:val="18"/>
          <w:shd w:val="clear" w:color="auto" w:fill="FFFFFF"/>
        </w:rPr>
        <w:t xml:space="preserve">9 </w:t>
      </w:r>
      <w:proofErr w:type="spellStart"/>
      <w:r w:rsidRPr="00110864">
        <w:rPr>
          <w:rFonts w:ascii="Tahoma" w:hAnsi="Tahoma" w:cs="Tahoma"/>
          <w:sz w:val="18"/>
          <w:szCs w:val="18"/>
          <w:shd w:val="clear" w:color="auto" w:fill="FFFFFF"/>
        </w:rPr>
        <w:t>је</w:t>
      </w:r>
      <w:proofErr w:type="spellEnd"/>
      <w:r w:rsidRPr="00110864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proofErr w:type="spellStart"/>
      <w:r w:rsidRPr="00110864">
        <w:rPr>
          <w:rFonts w:ascii="Tahoma" w:hAnsi="Tahoma" w:cs="Tahoma"/>
          <w:sz w:val="18"/>
          <w:szCs w:val="18"/>
          <w:shd w:val="clear" w:color="auto" w:fill="FFFFFF"/>
        </w:rPr>
        <w:t>већ</w:t>
      </w:r>
      <w:proofErr w:type="spellEnd"/>
      <w:r w:rsidRPr="00110864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proofErr w:type="spellStart"/>
      <w:r w:rsidRPr="00110864">
        <w:rPr>
          <w:rFonts w:ascii="Tahoma" w:hAnsi="Tahoma" w:cs="Tahoma"/>
          <w:sz w:val="18"/>
          <w:szCs w:val="18"/>
          <w:shd w:val="clear" w:color="auto" w:fill="FFFFFF"/>
        </w:rPr>
        <w:t>наведен</w:t>
      </w:r>
      <w:proofErr w:type="spellEnd"/>
      <w:r w:rsidRPr="00110864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proofErr w:type="spellStart"/>
      <w:r w:rsidRPr="00110864">
        <w:rPr>
          <w:rFonts w:ascii="Tahoma" w:hAnsi="Tahoma" w:cs="Tahoma"/>
          <w:sz w:val="18"/>
          <w:szCs w:val="18"/>
          <w:shd w:val="clear" w:color="auto" w:fill="FFFFFF"/>
        </w:rPr>
        <w:t>начин</w:t>
      </w:r>
      <w:proofErr w:type="spellEnd"/>
      <w:r w:rsidRPr="00110864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proofErr w:type="spellStart"/>
      <w:r w:rsidRPr="00110864">
        <w:rPr>
          <w:rFonts w:ascii="Tahoma" w:hAnsi="Tahoma" w:cs="Tahoma"/>
          <w:sz w:val="18"/>
          <w:szCs w:val="18"/>
          <w:shd w:val="clear" w:color="auto" w:fill="FFFFFF"/>
        </w:rPr>
        <w:t>достављања</w:t>
      </w:r>
      <w:proofErr w:type="spellEnd"/>
      <w:r w:rsidRPr="00110864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proofErr w:type="spellStart"/>
      <w:r w:rsidRPr="00110864">
        <w:rPr>
          <w:rFonts w:ascii="Tahoma" w:hAnsi="Tahoma" w:cs="Tahoma"/>
          <w:sz w:val="18"/>
          <w:szCs w:val="18"/>
          <w:shd w:val="clear" w:color="auto" w:fill="FFFFFF"/>
        </w:rPr>
        <w:t>узорака</w:t>
      </w:r>
      <w:proofErr w:type="spellEnd"/>
      <w:r w:rsidRPr="00110864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proofErr w:type="spellStart"/>
      <w:r w:rsidRPr="00110864">
        <w:rPr>
          <w:rFonts w:ascii="Tahoma" w:hAnsi="Tahoma" w:cs="Tahoma"/>
          <w:sz w:val="18"/>
          <w:szCs w:val="18"/>
          <w:shd w:val="clear" w:color="auto" w:fill="FFFFFF"/>
        </w:rPr>
        <w:t>као</w:t>
      </w:r>
      <w:proofErr w:type="spellEnd"/>
      <w:r w:rsidRPr="00110864">
        <w:rPr>
          <w:rFonts w:ascii="Tahoma" w:hAnsi="Tahoma" w:cs="Tahoma"/>
          <w:sz w:val="18"/>
          <w:szCs w:val="18"/>
          <w:shd w:val="clear" w:color="auto" w:fill="FFFFFF"/>
        </w:rPr>
        <w:t xml:space="preserve"> и </w:t>
      </w:r>
      <w:proofErr w:type="spellStart"/>
      <w:r w:rsidRPr="00110864">
        <w:rPr>
          <w:rFonts w:ascii="Tahoma" w:hAnsi="Tahoma" w:cs="Tahoma"/>
          <w:sz w:val="18"/>
          <w:szCs w:val="18"/>
          <w:shd w:val="clear" w:color="auto" w:fill="FFFFFF"/>
        </w:rPr>
        <w:t>на</w:t>
      </w:r>
      <w:proofErr w:type="spellEnd"/>
      <w:r w:rsidRPr="00110864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proofErr w:type="spellStart"/>
      <w:r w:rsidRPr="00110864">
        <w:rPr>
          <w:rFonts w:ascii="Tahoma" w:hAnsi="Tahoma" w:cs="Tahoma"/>
          <w:sz w:val="18"/>
          <w:szCs w:val="18"/>
          <w:shd w:val="clear" w:color="auto" w:fill="FFFFFF"/>
        </w:rPr>
        <w:t>који</w:t>
      </w:r>
      <w:proofErr w:type="spellEnd"/>
      <w:r w:rsidRPr="00110864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proofErr w:type="spellStart"/>
      <w:r w:rsidRPr="00110864">
        <w:rPr>
          <w:rFonts w:ascii="Tahoma" w:hAnsi="Tahoma" w:cs="Tahoma"/>
          <w:sz w:val="18"/>
          <w:szCs w:val="18"/>
          <w:shd w:val="clear" w:color="auto" w:fill="FFFFFF"/>
        </w:rPr>
        <w:t>начин</w:t>
      </w:r>
      <w:proofErr w:type="spellEnd"/>
      <w:r w:rsidRPr="00110864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proofErr w:type="spellStart"/>
      <w:r w:rsidRPr="00110864">
        <w:rPr>
          <w:rFonts w:ascii="Tahoma" w:hAnsi="Tahoma" w:cs="Tahoma"/>
          <w:sz w:val="18"/>
          <w:szCs w:val="18"/>
          <w:shd w:val="clear" w:color="auto" w:fill="FFFFFF"/>
        </w:rPr>
        <w:t>ће</w:t>
      </w:r>
      <w:proofErr w:type="spellEnd"/>
      <w:r w:rsidRPr="00110864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proofErr w:type="spellStart"/>
      <w:r w:rsidRPr="00110864">
        <w:rPr>
          <w:rFonts w:ascii="Tahoma" w:hAnsi="Tahoma" w:cs="Tahoma"/>
          <w:sz w:val="18"/>
          <w:szCs w:val="18"/>
          <w:shd w:val="clear" w:color="auto" w:fill="FFFFFF"/>
        </w:rPr>
        <w:t>Наручилац</w:t>
      </w:r>
      <w:proofErr w:type="spellEnd"/>
      <w:r w:rsidRPr="00110864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proofErr w:type="spellStart"/>
      <w:r w:rsidRPr="00110864">
        <w:rPr>
          <w:rFonts w:ascii="Tahoma" w:hAnsi="Tahoma" w:cs="Tahoma"/>
          <w:sz w:val="18"/>
          <w:szCs w:val="18"/>
          <w:shd w:val="clear" w:color="auto" w:fill="FFFFFF"/>
        </w:rPr>
        <w:t>вршити</w:t>
      </w:r>
      <w:proofErr w:type="spellEnd"/>
      <w:r w:rsidRPr="00110864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proofErr w:type="spellStart"/>
      <w:r w:rsidRPr="00110864">
        <w:rPr>
          <w:rFonts w:ascii="Tahoma" w:hAnsi="Tahoma" w:cs="Tahoma"/>
          <w:sz w:val="18"/>
          <w:szCs w:val="18"/>
          <w:shd w:val="clear" w:color="auto" w:fill="FFFFFF"/>
        </w:rPr>
        <w:t>анализу</w:t>
      </w:r>
      <w:proofErr w:type="spellEnd"/>
      <w:r w:rsidRPr="00110864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  <w:proofErr w:type="spellStart"/>
      <w:r w:rsidRPr="00110864">
        <w:rPr>
          <w:rFonts w:ascii="Tahoma" w:hAnsi="Tahoma" w:cs="Tahoma"/>
          <w:sz w:val="18"/>
          <w:szCs w:val="18"/>
          <w:shd w:val="clear" w:color="auto" w:fill="FFFFFF"/>
        </w:rPr>
        <w:t>узорака</w:t>
      </w:r>
      <w:proofErr w:type="spellEnd"/>
      <w:r w:rsidRPr="00110864">
        <w:rPr>
          <w:rFonts w:ascii="Tahoma" w:hAnsi="Tahoma" w:cs="Tahoma"/>
          <w:sz w:val="18"/>
          <w:szCs w:val="18"/>
          <w:shd w:val="clear" w:color="auto" w:fill="FFFFFF"/>
        </w:rPr>
        <w:t xml:space="preserve"> “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Доставити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узорке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у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оригиналном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паковању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за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све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наведене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позиције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а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за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партију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45 –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склапел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ножићи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и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за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све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наведене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величине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>.</w:t>
      </w:r>
      <w:proofErr w:type="gram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proofErr w:type="gramStart"/>
      <w:r w:rsidRPr="00110864">
        <w:rPr>
          <w:rFonts w:ascii="Tahoma" w:hAnsi="Tahoma" w:cs="Tahoma"/>
          <w:iCs/>
          <w:sz w:val="18"/>
          <w:szCs w:val="18"/>
        </w:rPr>
        <w:t>Комисија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ће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у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току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стручне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оцене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понуда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вршити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прегледавање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узорака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,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како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би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утврдила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да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ли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одговарају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техничкој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спецификацији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>.</w:t>
      </w:r>
      <w:proofErr w:type="gram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gramStart"/>
      <w:r w:rsidRPr="00110864">
        <w:rPr>
          <w:rFonts w:ascii="Tahoma" w:hAnsi="Tahoma" w:cs="Tahoma"/>
          <w:iCs/>
          <w:sz w:val="18"/>
          <w:szCs w:val="18"/>
        </w:rPr>
        <w:t xml:space="preserve">У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том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смислу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,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комисија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може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вршити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бројање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,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мерење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или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било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које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друго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испитивање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узорака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како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би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утврдила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да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ли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њихове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техничке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карактеристике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одговарају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техничкој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спецификацији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>“.</w:t>
      </w:r>
      <w:proofErr w:type="gram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</w:p>
    <w:p w:rsidR="005A6D62" w:rsidRPr="00110864" w:rsidRDefault="005A6D62" w:rsidP="005A6D62">
      <w:pPr>
        <w:shd w:val="clear" w:color="auto" w:fill="FFFFFF"/>
        <w:tabs>
          <w:tab w:val="left" w:pos="680"/>
        </w:tabs>
        <w:jc w:val="both"/>
        <w:rPr>
          <w:rFonts w:ascii="Tahoma" w:hAnsi="Tahoma" w:cs="Tahoma"/>
          <w:iCs/>
          <w:sz w:val="18"/>
          <w:szCs w:val="18"/>
        </w:rPr>
      </w:pPr>
      <w:r w:rsidRPr="00110864">
        <w:rPr>
          <w:rFonts w:ascii="Tahoma" w:hAnsi="Tahoma" w:cs="Tahoma"/>
          <w:iCs/>
          <w:sz w:val="18"/>
          <w:szCs w:val="18"/>
        </w:rPr>
        <w:t xml:space="preserve">         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Уједно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,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након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објављивања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Обавештења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о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закљученим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уговорима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на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Порталу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УЈН, у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периоду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од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10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дана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након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објаве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,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понуђачи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који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су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доставили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узоркe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,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уз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овлашћење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исте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могу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да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преузму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,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изузев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понуђача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са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којима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је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закључен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уговор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,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њихови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узорци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остају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код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наручиоца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као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еталон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за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даље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 xml:space="preserve"> </w:t>
      </w:r>
      <w:proofErr w:type="spellStart"/>
      <w:r w:rsidRPr="00110864">
        <w:rPr>
          <w:rFonts w:ascii="Tahoma" w:hAnsi="Tahoma" w:cs="Tahoma"/>
          <w:iCs/>
          <w:sz w:val="18"/>
          <w:szCs w:val="18"/>
        </w:rPr>
        <w:t>испоруке</w:t>
      </w:r>
      <w:proofErr w:type="spellEnd"/>
      <w:r w:rsidRPr="00110864">
        <w:rPr>
          <w:rFonts w:ascii="Tahoma" w:hAnsi="Tahoma" w:cs="Tahoma"/>
          <w:iCs/>
          <w:sz w:val="18"/>
          <w:szCs w:val="18"/>
        </w:rPr>
        <w:t>.</w:t>
      </w:r>
    </w:p>
    <w:p w:rsidR="0011174B" w:rsidRDefault="0011174B" w:rsidP="00696231">
      <w:pPr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</w:pPr>
    </w:p>
    <w:p w:rsidR="0011174B" w:rsidRPr="00696231" w:rsidRDefault="0011174B" w:rsidP="00696231">
      <w:pPr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</w:pPr>
    </w:p>
    <w:p w:rsidR="00AB1F25" w:rsidRPr="00AB1F25" w:rsidRDefault="00AB1F25">
      <w:proofErr w:type="gramStart"/>
      <w:r>
        <w:t xml:space="preserve">У </w:t>
      </w:r>
      <w:proofErr w:type="spellStart"/>
      <w:r>
        <w:t>Лесковцу</w:t>
      </w:r>
      <w:proofErr w:type="spellEnd"/>
      <w:r>
        <w:t xml:space="preserve">, </w:t>
      </w:r>
      <w:r w:rsidR="0011174B">
        <w:t>2</w:t>
      </w:r>
      <w:r w:rsidR="005A6D62">
        <w:rPr>
          <w:lang/>
        </w:rPr>
        <w:t>5</w:t>
      </w:r>
      <w:r>
        <w:t>.4.2019.г.</w:t>
      </w:r>
      <w:proofErr w:type="gramEnd"/>
      <w:r>
        <w:tab/>
      </w:r>
      <w:r>
        <w:tab/>
      </w:r>
      <w:r>
        <w:tab/>
      </w:r>
      <w:r>
        <w:tab/>
      </w:r>
      <w:r w:rsidR="005A6D62">
        <w:rPr>
          <w:lang/>
        </w:rPr>
        <w:t xml:space="preserve">         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</w:p>
    <w:sectPr w:rsidR="00AB1F25" w:rsidRPr="00AB1F25" w:rsidSect="007047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447A8"/>
    <w:multiLevelType w:val="hybridMultilevel"/>
    <w:tmpl w:val="7D12AD0A"/>
    <w:lvl w:ilvl="0" w:tplc="AC88549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61623CFA"/>
    <w:multiLevelType w:val="hybridMultilevel"/>
    <w:tmpl w:val="98D25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B1F25"/>
    <w:rsid w:val="0011174B"/>
    <w:rsid w:val="005A6D62"/>
    <w:rsid w:val="00696231"/>
    <w:rsid w:val="006C1C21"/>
    <w:rsid w:val="00704740"/>
    <w:rsid w:val="00761199"/>
    <w:rsid w:val="008C606F"/>
    <w:rsid w:val="008F179E"/>
    <w:rsid w:val="00AB1F25"/>
    <w:rsid w:val="00AC4854"/>
    <w:rsid w:val="00C82D4F"/>
    <w:rsid w:val="00DB4597"/>
    <w:rsid w:val="00F7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AB1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B1F25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nhideWhenUsed/>
    <w:rsid w:val="00AB1F25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AB1F2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oSpacing">
    <w:name w:val="No Spacing"/>
    <w:uiPriority w:val="1"/>
    <w:qFormat/>
    <w:rsid w:val="00AB1F2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8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0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2</cp:revision>
  <dcterms:created xsi:type="dcterms:W3CDTF">2019-04-24T12:40:00Z</dcterms:created>
  <dcterms:modified xsi:type="dcterms:W3CDTF">2019-04-24T12:40:00Z</dcterms:modified>
</cp:coreProperties>
</file>